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C2" w:rsidRPr="00FB53AA" w:rsidRDefault="00AE60C2" w:rsidP="00AE60C2">
      <w:pPr>
        <w:ind w:left="5103" w:firstLine="439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60C2" w:rsidRP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 xml:space="preserve">УТВЕРЖДАЮ </w:t>
      </w: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br/>
        <w:t>КОМАНДИР ТАНКОВОГО БАТАЛЬОНА</w:t>
      </w: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br/>
        <w:t>гв. майор</w:t>
      </w: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ab/>
        <w:t>Е. Малыгин</w:t>
      </w: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>«__» марта 2014г.</w:t>
      </w: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3AA" w:rsidRPr="00FB53AA" w:rsidRDefault="00FB53AA" w:rsidP="00FB53A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60C2" w:rsidRPr="00FB53AA" w:rsidRDefault="00AE60C2" w:rsidP="00FB53AA">
      <w:pPr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ПЛАН-КОНСПЕКТ</w:t>
      </w:r>
    </w:p>
    <w:p w:rsidR="00AE60C2" w:rsidRPr="00FB53AA" w:rsidRDefault="00FB53AA" w:rsidP="00AE60C2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E60C2" w:rsidRPr="00FB53AA">
        <w:rPr>
          <w:rFonts w:ascii="Times New Roman" w:eastAsia="Times New Roman" w:hAnsi="Times New Roman" w:cs="Times New Roman"/>
          <w:sz w:val="28"/>
          <w:szCs w:val="28"/>
        </w:rPr>
        <w:t xml:space="preserve">роведения занятия с </w:t>
      </w:r>
      <w:r w:rsidR="00E01DA1">
        <w:rPr>
          <w:rFonts w:ascii="Times New Roman" w:eastAsia="Times New Roman" w:hAnsi="Times New Roman" w:cs="Times New Roman"/>
          <w:sz w:val="28"/>
          <w:szCs w:val="28"/>
        </w:rPr>
        <w:t>сержантами</w:t>
      </w:r>
      <w:r w:rsidRPr="00FB53AA">
        <w:rPr>
          <w:rFonts w:ascii="Times New Roman" w:eastAsia="Times New Roman" w:hAnsi="Times New Roman" w:cs="Times New Roman"/>
          <w:sz w:val="28"/>
          <w:szCs w:val="28"/>
        </w:rPr>
        <w:t xml:space="preserve"> танкового батальона</w:t>
      </w:r>
    </w:p>
    <w:p w:rsidR="00AE60C2" w:rsidRPr="00FB53AA" w:rsidRDefault="00AE60C2" w:rsidP="00AE60C2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60C2" w:rsidRPr="00FB53AA" w:rsidRDefault="00AE60C2" w:rsidP="00AE60C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proofErr w:type="gramStart"/>
      <w:r w:rsidRPr="00FB53A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FB5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1DA1">
        <w:rPr>
          <w:rFonts w:ascii="Times New Roman" w:hAnsi="Times New Roman" w:cs="Times New Roman"/>
          <w:sz w:val="28"/>
          <w:szCs w:val="28"/>
        </w:rPr>
        <w:t>взвод</w:t>
      </w:r>
      <w:r w:rsidRPr="00FB53AA">
        <w:rPr>
          <w:rFonts w:ascii="Times New Roman" w:hAnsi="Times New Roman" w:cs="Times New Roman"/>
          <w:sz w:val="28"/>
          <w:szCs w:val="28"/>
        </w:rPr>
        <w:t xml:space="preserve"> при</w:t>
      </w:r>
      <w:r w:rsidR="00C10D56" w:rsidRPr="00FB53AA">
        <w:rPr>
          <w:rFonts w:ascii="Times New Roman" w:hAnsi="Times New Roman" w:cs="Times New Roman"/>
          <w:sz w:val="28"/>
          <w:szCs w:val="28"/>
        </w:rPr>
        <w:t xml:space="preserve"> блокировании района</w:t>
      </w:r>
      <w:r w:rsidR="00FB53AA" w:rsidRPr="00FB53AA">
        <w:rPr>
          <w:rFonts w:ascii="Times New Roman" w:hAnsi="Times New Roman" w:cs="Times New Roman"/>
          <w:sz w:val="28"/>
          <w:szCs w:val="28"/>
        </w:rPr>
        <w:t xml:space="preserve"> особого внимания</w:t>
      </w:r>
    </w:p>
    <w:p w:rsidR="00AE60C2" w:rsidRPr="00FB53AA" w:rsidRDefault="00AE60C2" w:rsidP="00AE60C2">
      <w:pPr>
        <w:pStyle w:val="a3"/>
        <w:rPr>
          <w:sz w:val="28"/>
          <w:szCs w:val="28"/>
        </w:rPr>
      </w:pPr>
      <w:r w:rsidRPr="00FB53AA">
        <w:rPr>
          <w:b/>
          <w:sz w:val="28"/>
          <w:szCs w:val="28"/>
        </w:rPr>
        <w:t xml:space="preserve">Занятие действия роты </w:t>
      </w:r>
      <w:r w:rsidR="00225D45" w:rsidRPr="00FB53AA">
        <w:rPr>
          <w:b/>
          <w:sz w:val="28"/>
          <w:szCs w:val="28"/>
        </w:rPr>
        <w:t>при блокировании района</w:t>
      </w:r>
    </w:p>
    <w:p w:rsidR="00AE60C2" w:rsidRPr="00FB53AA" w:rsidRDefault="00AE60C2" w:rsidP="00AE60C2">
      <w:pPr>
        <w:pStyle w:val="a3"/>
        <w:rPr>
          <w:sz w:val="28"/>
          <w:szCs w:val="28"/>
        </w:rPr>
      </w:pPr>
      <w:r w:rsidRPr="00FB53AA">
        <w:rPr>
          <w:sz w:val="28"/>
          <w:szCs w:val="28"/>
        </w:rPr>
        <w:t xml:space="preserve">.  </w:t>
      </w:r>
    </w:p>
    <w:p w:rsidR="00AE60C2" w:rsidRPr="00FB53AA" w:rsidRDefault="00AE60C2" w:rsidP="00AE60C2">
      <w:pPr>
        <w:tabs>
          <w:tab w:val="left" w:pos="1418"/>
        </w:tabs>
        <w:ind w:left="1418" w:hanging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FB53AA">
        <w:rPr>
          <w:rFonts w:ascii="Times New Roman" w:eastAsia="Times New Roman" w:hAnsi="Times New Roman" w:cs="Times New Roman"/>
          <w:sz w:val="28"/>
          <w:szCs w:val="28"/>
        </w:rPr>
        <w:t>:</w:t>
      </w:r>
      <w:r w:rsidR="00E01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53AA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знаний обучаемых по основам современного боя, организации,  вооружения боевых возможностей приданных и поддерживающих подразделений, а также </w:t>
      </w:r>
      <w:r w:rsidRPr="00FB53AA">
        <w:rPr>
          <w:rFonts w:ascii="Times New Roman" w:hAnsi="Times New Roman" w:cs="Times New Roman"/>
          <w:sz w:val="28"/>
          <w:szCs w:val="28"/>
        </w:rPr>
        <w:t>действия роты в головной походной застав на марше</w:t>
      </w:r>
    </w:p>
    <w:p w:rsidR="00AE60C2" w:rsidRPr="00FB53AA" w:rsidRDefault="00AE60C2" w:rsidP="00AE60C2">
      <w:pPr>
        <w:tabs>
          <w:tab w:val="left" w:pos="1843"/>
        </w:tabs>
        <w:spacing w:line="36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>Время</w:t>
      </w:r>
      <w:r w:rsidRPr="00FB53AA">
        <w:rPr>
          <w:rFonts w:ascii="Times New Roman" w:hAnsi="Times New Roman" w:cs="Times New Roman"/>
          <w:sz w:val="28"/>
          <w:szCs w:val="28"/>
        </w:rPr>
        <w:t xml:space="preserve">: </w:t>
      </w:r>
      <w:r w:rsidR="00FB53AA" w:rsidRPr="00FB53AA">
        <w:rPr>
          <w:rFonts w:ascii="Times New Roman" w:hAnsi="Times New Roman" w:cs="Times New Roman"/>
          <w:sz w:val="28"/>
          <w:szCs w:val="28"/>
        </w:rPr>
        <w:t>4 часа</w:t>
      </w:r>
    </w:p>
    <w:p w:rsidR="00AE60C2" w:rsidRPr="00FB53AA" w:rsidRDefault="00AE60C2" w:rsidP="00AE60C2">
      <w:pPr>
        <w:tabs>
          <w:tab w:val="left" w:pos="1843"/>
        </w:tabs>
        <w:spacing w:line="36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>Место</w:t>
      </w:r>
      <w:r w:rsidRPr="00FB53A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53AA">
        <w:rPr>
          <w:rFonts w:ascii="Times New Roman" w:hAnsi="Times New Roman" w:cs="Times New Roman"/>
          <w:sz w:val="28"/>
          <w:szCs w:val="28"/>
        </w:rPr>
        <w:t>тактическое поле</w:t>
      </w:r>
    </w:p>
    <w:p w:rsidR="00AE60C2" w:rsidRPr="00FB53AA" w:rsidRDefault="00AE60C2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  <w:r w:rsidRPr="00FB53AA">
        <w:rPr>
          <w:rFonts w:ascii="Times New Roman" w:eastAsia="Times New Roman" w:hAnsi="Times New Roman" w:cs="Times New Roman"/>
          <w:b/>
          <w:sz w:val="28"/>
          <w:szCs w:val="28"/>
        </w:rPr>
        <w:t>Материальное обеспечение</w:t>
      </w:r>
      <w:r w:rsidRPr="00FB53AA">
        <w:rPr>
          <w:rFonts w:ascii="Times New Roman" w:eastAsia="Times New Roman" w:hAnsi="Times New Roman" w:cs="Times New Roman"/>
          <w:sz w:val="28"/>
          <w:szCs w:val="28"/>
        </w:rPr>
        <w:t>: учебник сержанта ТВ</w:t>
      </w:r>
      <w:r w:rsidRPr="00FB53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53AA">
        <w:rPr>
          <w:rFonts w:ascii="Times New Roman" w:hAnsi="Times New Roman" w:cs="Times New Roman"/>
          <w:sz w:val="28"/>
          <w:szCs w:val="28"/>
        </w:rPr>
        <w:t>БУСВ</w:t>
      </w:r>
      <w:proofErr w:type="spellEnd"/>
      <w:r w:rsidRPr="00FB53AA">
        <w:rPr>
          <w:rFonts w:ascii="Times New Roman" w:hAnsi="Times New Roman" w:cs="Times New Roman"/>
          <w:sz w:val="28"/>
          <w:szCs w:val="28"/>
        </w:rPr>
        <w:t xml:space="preserve"> ч.</w:t>
      </w:r>
      <w:r w:rsidR="00FB53AA" w:rsidRPr="00FB53AA">
        <w:rPr>
          <w:rFonts w:ascii="Times New Roman" w:hAnsi="Times New Roman" w:cs="Times New Roman"/>
          <w:sz w:val="28"/>
          <w:szCs w:val="28"/>
        </w:rPr>
        <w:t>2,3</w:t>
      </w:r>
    </w:p>
    <w:p w:rsidR="00AE60C2" w:rsidRPr="00FB53AA" w:rsidRDefault="00AE60C2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10D56" w:rsidRPr="00FB53AA" w:rsidRDefault="00C10D56" w:rsidP="00C10D56">
      <w:pPr>
        <w:tabs>
          <w:tab w:val="left" w:pos="1843"/>
        </w:tabs>
        <w:spacing w:line="360" w:lineRule="auto"/>
        <w:ind w:left="1843" w:hanging="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3AA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6378"/>
        <w:gridCol w:w="1098"/>
        <w:gridCol w:w="1737"/>
        <w:gridCol w:w="1418"/>
      </w:tblGrid>
      <w:tr w:rsidR="00C10D56" w:rsidRPr="00FB53AA" w:rsidTr="00FB53AA">
        <w:trPr>
          <w:trHeight w:val="860"/>
          <w:tblHeader/>
        </w:trPr>
        <w:tc>
          <w:tcPr>
            <w:tcW w:w="496" w:type="dxa"/>
          </w:tcPr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:rsidR="00C10D56" w:rsidRPr="00FB53AA" w:rsidRDefault="00C10D56" w:rsidP="00FB53AA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Учебные вопросы и их краткое содержание</w:t>
            </w:r>
          </w:p>
        </w:tc>
        <w:tc>
          <w:tcPr>
            <w:tcW w:w="1098" w:type="dxa"/>
          </w:tcPr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Время</w:t>
            </w:r>
          </w:p>
        </w:tc>
        <w:tc>
          <w:tcPr>
            <w:tcW w:w="1737" w:type="dxa"/>
          </w:tcPr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Действие руководителя</w:t>
            </w:r>
          </w:p>
        </w:tc>
        <w:tc>
          <w:tcPr>
            <w:tcW w:w="1418" w:type="dxa"/>
          </w:tcPr>
          <w:p w:rsidR="00C10D56" w:rsidRPr="00FB53AA" w:rsidRDefault="00C10D56" w:rsidP="00FB53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Действие </w:t>
            </w:r>
            <w:proofErr w:type="gramStart"/>
            <w:r w:rsidRPr="00FB53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обучаемых</w:t>
            </w:r>
            <w:proofErr w:type="gramEnd"/>
          </w:p>
        </w:tc>
      </w:tr>
      <w:tr w:rsidR="00C10D56" w:rsidRPr="00FB53AA" w:rsidTr="00FB53AA">
        <w:tc>
          <w:tcPr>
            <w:tcW w:w="496" w:type="dxa"/>
          </w:tcPr>
          <w:p w:rsidR="00C10D56" w:rsidRPr="00FB53AA" w:rsidRDefault="00C10D56" w:rsidP="0092495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C10D56" w:rsidRPr="00FB53AA" w:rsidRDefault="00C10D56" w:rsidP="00924956">
            <w:pPr>
              <w:pStyle w:val="1"/>
              <w:rPr>
                <w:b/>
                <w:sz w:val="28"/>
                <w:szCs w:val="28"/>
              </w:rPr>
            </w:pPr>
            <w:r w:rsidRPr="00FB53AA">
              <w:rPr>
                <w:b/>
                <w:sz w:val="28"/>
                <w:szCs w:val="28"/>
              </w:rPr>
              <w:t xml:space="preserve">           ВВОДНАЯ ЧАСТЬ</w:t>
            </w:r>
          </w:p>
        </w:tc>
        <w:tc>
          <w:tcPr>
            <w:tcW w:w="1098" w:type="dxa"/>
          </w:tcPr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1737" w:type="dxa"/>
          </w:tcPr>
          <w:p w:rsidR="00C10D56" w:rsidRPr="00FB53AA" w:rsidRDefault="00C10D56" w:rsidP="009249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Строю личный состав проверяю наличие личного состава, довожу тему и цель занятия </w:t>
            </w:r>
          </w:p>
        </w:tc>
        <w:tc>
          <w:tcPr>
            <w:tcW w:w="1418" w:type="dxa"/>
          </w:tcPr>
          <w:p w:rsidR="00C10D56" w:rsidRPr="00FB53AA" w:rsidRDefault="00C10D56" w:rsidP="009249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Стоят в двух шереножном строю, слушают</w:t>
            </w:r>
          </w:p>
        </w:tc>
      </w:tr>
      <w:tr w:rsidR="00C10D56" w:rsidRPr="00FB53AA" w:rsidTr="00FB53AA">
        <w:trPr>
          <w:trHeight w:val="694"/>
        </w:trPr>
        <w:tc>
          <w:tcPr>
            <w:tcW w:w="496" w:type="dxa"/>
          </w:tcPr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C10D56" w:rsidRPr="00FB53AA" w:rsidRDefault="00C10D56" w:rsidP="00924956">
            <w:pPr>
              <w:ind w:firstLine="63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  <w:p w:rsidR="00C10D56" w:rsidRPr="00FB53AA" w:rsidRDefault="00225D45" w:rsidP="00225D4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Блокирование 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>заключается в изоляции района (участка) местности (</w:t>
            </w:r>
            <w:r w:rsidRPr="00FB5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населенного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 пункта) предполагаемого нахождения противника по определенному рубежу для ограничения района  поисковых (разведывательно-поисковых) действий, недопущения выхода противника за пределы блокируемого района (проникновения в него), создания благоприятных условий для его задержания (пленения, разгрома). 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>326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. Мотострелковый взвод при блокировании может действовать в первом эшелоне роты или составлять ее общевойсковой резерв. Танковый взвод, как правило, придается мотострелковой роте и действует в полном составе в общевойсковом резерве или занимает рубеж (опорный пункт) на наиболее важном </w:t>
            </w:r>
            <w:proofErr w:type="spellStart"/>
            <w:r w:rsidRPr="00FB53AA">
              <w:rPr>
                <w:rFonts w:ascii="Times New Roman" w:hAnsi="Times New Roman" w:cs="Times New Roman"/>
                <w:sz w:val="28"/>
                <w:szCs w:val="28"/>
              </w:rPr>
              <w:t>направлении</w:t>
            </w:r>
            <w:proofErr w:type="gramStart"/>
            <w:r w:rsidRPr="00FB53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>звод</w:t>
            </w:r>
            <w:proofErr w:type="spellEnd"/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первого эшелона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 предназначается для недопущения выхода (прорыва) противника из блокированного района. На рубеже блокирования мотострелковому взводу может назначаться позиция до 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750 м 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по фронту, отделению – боевая позиция </w:t>
            </w:r>
            <w:r w:rsidRPr="00FB53A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до 250 м </w:t>
            </w:r>
            <w:r w:rsidRPr="00FB5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фронту. 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>Общевойсковой резерв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 предназначен для усиления подразделений первого эшелон, прикрытия направлений отхода противника, его 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преследования и воспрещения его деблокирования. Резерв обычно располагается в указанном районе и находится в постоянной готовности к маневру на угрожаемое направление и решению других внезапно возникающих задач. 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>327. Боевой порядок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 взвода в за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висимости от поставленной задачи и условий местности строится обычно в одну линию (рис. 26) и может включать мотострелковые отделения, группу управления и огневой поддержки, группу боевых машин. </w:t>
            </w:r>
            <w:r w:rsidRPr="00FB5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наиболее вероятных направлениях действий противника организуются засады и выставляются </w:t>
            </w:r>
            <w:proofErr w:type="spellStart"/>
            <w:r w:rsidRPr="00FB5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секреты</w:t>
            </w:r>
            <w:proofErr w:type="gramStart"/>
            <w:r w:rsidRPr="00FB5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53AA">
              <w:rPr>
                <w:rFonts w:ascii="Times New Roman" w:hAnsi="Times New Roman" w:cs="Times New Roman"/>
                <w:sz w:val="28"/>
                <w:szCs w:val="28"/>
              </w:rPr>
              <w:t>лотность</w:t>
            </w:r>
            <w:proofErr w:type="spellEnd"/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расположения подразделений (военнослужащих) на рубеже блокирования зависит от полученной задачи, условий местности, погодных условий и времени суток. Для недопущения выхода (просачивания) противника из блокированного района между подразделениями (военнослужащими) должна быть зрительная и огневая связь.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328. Позиция взвода 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 xml:space="preserve">на рубеже блокирования строится с опорой на боевые позиции мотострелковых отделений, на которых могут отрываться одиночные (парные) окопы для стрелков, пулеметчиков, гранатометчиков на основных и запасных огневых позициях. При наличии времени окопы соединяются траншеей. </w:t>
            </w:r>
            <w:r w:rsidRPr="00FB5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Промежутки между боевыми позициями прикрываются огнем и инженерными заграждениями. </w:t>
            </w:r>
            <w:r w:rsidRPr="00FB5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329. </w:t>
            </w:r>
            <w:r w:rsidRPr="00FB53AA">
              <w:rPr>
                <w:rFonts w:ascii="Times New Roman" w:hAnsi="Times New Roman" w:cs="Times New Roman"/>
                <w:sz w:val="28"/>
                <w:szCs w:val="28"/>
              </w:rPr>
              <w:t>Подготовка действий взвода (отделения, танка) на рубеже блокирования включает те же элементы, что и подготовка действий в сторожевом охранении.</w:t>
            </w:r>
          </w:p>
        </w:tc>
        <w:tc>
          <w:tcPr>
            <w:tcW w:w="1098" w:type="dxa"/>
          </w:tcPr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1737" w:type="dxa"/>
          </w:tcPr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Довожу основную часть.</w:t>
            </w:r>
          </w:p>
        </w:tc>
        <w:tc>
          <w:tcPr>
            <w:tcW w:w="1418" w:type="dxa"/>
          </w:tcPr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10D56" w:rsidRPr="00FB53AA" w:rsidTr="00FB53AA">
        <w:trPr>
          <w:trHeight w:val="2285"/>
        </w:trPr>
        <w:tc>
          <w:tcPr>
            <w:tcW w:w="496" w:type="dxa"/>
          </w:tcPr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II</w:t>
            </w: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C10D56" w:rsidRPr="00FB53AA" w:rsidRDefault="00C10D56" w:rsidP="0092495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ЗАКЛЮЧИТЕЛЬНАЯ  ЧАСТЬ</w:t>
            </w:r>
          </w:p>
        </w:tc>
        <w:tc>
          <w:tcPr>
            <w:tcW w:w="1098" w:type="dxa"/>
          </w:tcPr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0D56" w:rsidRPr="00FB53AA" w:rsidRDefault="00C10D56" w:rsidP="009249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1737" w:type="dxa"/>
          </w:tcPr>
          <w:p w:rsidR="00C10D56" w:rsidRPr="00FB53AA" w:rsidRDefault="00C10D56" w:rsidP="009249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Строю личный состав проверяю наличие личного состава, </w:t>
            </w: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довожу тему и цель занятия, </w:t>
            </w:r>
          </w:p>
        </w:tc>
        <w:tc>
          <w:tcPr>
            <w:tcW w:w="1418" w:type="dxa"/>
          </w:tcPr>
          <w:p w:rsidR="00C10D56" w:rsidRPr="00FB53AA" w:rsidRDefault="00C10D56" w:rsidP="00225D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Стоят в двух шереножном строю, </w:t>
            </w:r>
            <w:proofErr w:type="spellStart"/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</w:t>
            </w:r>
            <w:proofErr w:type="spellEnd"/>
            <w:r w:rsidRPr="00FB53A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10D56" w:rsidRPr="00FB53AA" w:rsidRDefault="00C10D56" w:rsidP="00AE60C2">
      <w:pPr>
        <w:tabs>
          <w:tab w:val="left" w:pos="3544"/>
        </w:tabs>
        <w:ind w:left="3544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AD56C8" w:rsidRDefault="00FB53AA" w:rsidP="00FB5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ЗАНЯТИЯ</w:t>
      </w:r>
    </w:p>
    <w:p w:rsidR="00FB53AA" w:rsidRPr="00FB53AA" w:rsidRDefault="00FB53AA" w:rsidP="00FB5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гв. капитан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Веретнов</w:t>
      </w:r>
    </w:p>
    <w:sectPr w:rsidR="00FB53AA" w:rsidRPr="00FB53AA" w:rsidSect="00C10D5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E20B9"/>
    <w:multiLevelType w:val="singleLevel"/>
    <w:tmpl w:val="F4E0BE3C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60C2"/>
    <w:rsid w:val="000D60B4"/>
    <w:rsid w:val="00225D45"/>
    <w:rsid w:val="00497AE0"/>
    <w:rsid w:val="00623DBC"/>
    <w:rsid w:val="00AD56C8"/>
    <w:rsid w:val="00AE60C2"/>
    <w:rsid w:val="00C10D56"/>
    <w:rsid w:val="00E01DA1"/>
    <w:rsid w:val="00FB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BC"/>
  </w:style>
  <w:style w:type="paragraph" w:styleId="1">
    <w:name w:val="heading 1"/>
    <w:basedOn w:val="a"/>
    <w:next w:val="a"/>
    <w:link w:val="10"/>
    <w:qFormat/>
    <w:rsid w:val="00C10D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60C2"/>
    <w:pPr>
      <w:tabs>
        <w:tab w:val="left" w:pos="1843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E60C2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E60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E60C2"/>
  </w:style>
  <w:style w:type="character" w:customStyle="1" w:styleId="10">
    <w:name w:val="Заголовок 1 Знак"/>
    <w:basedOn w:val="a0"/>
    <w:link w:val="1"/>
    <w:rsid w:val="00C10D5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525</Words>
  <Characters>2995</Characters>
  <Application>Microsoft Office Word</Application>
  <DocSecurity>0</DocSecurity>
  <Lines>24</Lines>
  <Paragraphs>7</Paragraphs>
  <ScaleCrop>false</ScaleCrop>
  <Company>Microsoft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Штаб</cp:lastModifiedBy>
  <cp:revision>3</cp:revision>
  <cp:lastPrinted>2014-03-13T13:45:00Z</cp:lastPrinted>
  <dcterms:created xsi:type="dcterms:W3CDTF">2014-03-13T11:17:00Z</dcterms:created>
  <dcterms:modified xsi:type="dcterms:W3CDTF">2014-03-13T13:45:00Z</dcterms:modified>
</cp:coreProperties>
</file>